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2312AF" w14:textId="19AA580C" w:rsidR="00D80DEE" w:rsidRPr="00DF4ACE" w:rsidRDefault="00D80DEE" w:rsidP="00DF4ACE">
      <w:pPr>
        <w:adjustRightInd w:val="0"/>
        <w:snapToGrid w:val="0"/>
        <w:spacing w:afterLines="50" w:after="156" w:line="360" w:lineRule="auto"/>
        <w:jc w:val="center"/>
        <w:rPr>
          <w:rFonts w:ascii="黑体" w:eastAsia="黑体" w:hAnsi="黑体"/>
          <w:b/>
          <w:sz w:val="28"/>
          <w:szCs w:val="28"/>
        </w:rPr>
      </w:pPr>
      <w:r w:rsidRPr="00DF4ACE">
        <w:rPr>
          <w:rFonts w:ascii="黑体" w:eastAsia="黑体" w:hAnsi="黑体"/>
          <w:b/>
          <w:sz w:val="28"/>
          <w:szCs w:val="28"/>
        </w:rPr>
        <w:t>第十</w:t>
      </w:r>
      <w:r w:rsidR="00D9057B" w:rsidRPr="00DF4ACE">
        <w:rPr>
          <w:rFonts w:ascii="黑体" w:eastAsia="黑体" w:hAnsi="黑体" w:hint="eastAsia"/>
          <w:b/>
          <w:sz w:val="28"/>
          <w:szCs w:val="28"/>
        </w:rPr>
        <w:t>三</w:t>
      </w:r>
      <w:r w:rsidRPr="00DF4ACE">
        <w:rPr>
          <w:rFonts w:ascii="黑体" w:eastAsia="黑体" w:hAnsi="黑体"/>
          <w:b/>
          <w:sz w:val="28"/>
          <w:szCs w:val="28"/>
        </w:rPr>
        <w:t>届青年教师教学竞赛决赛推荐名额分配表</w:t>
      </w:r>
    </w:p>
    <w:tbl>
      <w:tblPr>
        <w:tblW w:w="61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6"/>
        <w:gridCol w:w="3564"/>
        <w:gridCol w:w="1374"/>
      </w:tblGrid>
      <w:tr w:rsidR="00D80DEE" w:rsidRPr="00DF4ACE" w14:paraId="18ED1380" w14:textId="77777777" w:rsidTr="00BE4CCB">
        <w:trPr>
          <w:trHeight w:val="402"/>
          <w:jc w:val="center"/>
        </w:trPr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5C907912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b/>
                <w:color w:val="000000"/>
                <w:kern w:val="0"/>
                <w:sz w:val="24"/>
              </w:rPr>
            </w:pPr>
            <w:r w:rsidRPr="00DF4ACE">
              <w:rPr>
                <w:rFonts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564" w:type="dxa"/>
            <w:shd w:val="clear" w:color="auto" w:fill="auto"/>
            <w:noWrap/>
            <w:vAlign w:val="center"/>
            <w:hideMark/>
          </w:tcPr>
          <w:p w14:paraId="2D819BE8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 w:rsidRPr="00DF4ACE"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学院（部）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6046D883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b/>
                <w:color w:val="000000"/>
                <w:kern w:val="0"/>
                <w:sz w:val="24"/>
              </w:rPr>
            </w:pPr>
            <w:r w:rsidRPr="00DF4ACE">
              <w:rPr>
                <w:rFonts w:hint="eastAsia"/>
                <w:b/>
                <w:color w:val="000000"/>
                <w:kern w:val="0"/>
                <w:sz w:val="24"/>
              </w:rPr>
              <w:t>分配名额</w:t>
            </w:r>
          </w:p>
        </w:tc>
      </w:tr>
      <w:tr w:rsidR="00D80DEE" w:rsidRPr="00DF4ACE" w14:paraId="59605F6E" w14:textId="77777777" w:rsidTr="00BE4CCB">
        <w:trPr>
          <w:trHeight w:val="402"/>
          <w:jc w:val="center"/>
        </w:trPr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5A11DD48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3564" w:type="dxa"/>
            <w:shd w:val="clear" w:color="auto" w:fill="auto"/>
            <w:noWrap/>
            <w:vAlign w:val="center"/>
            <w:hideMark/>
          </w:tcPr>
          <w:p w14:paraId="7A62ED71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rPr>
                <w:color w:val="000000"/>
                <w:kern w:val="0"/>
                <w:sz w:val="24"/>
              </w:rPr>
            </w:pPr>
            <w:r w:rsidRPr="00DF4ACE">
              <w:rPr>
                <w:rFonts w:ascii="宋体" w:hAnsi="宋体" w:hint="eastAsia"/>
                <w:color w:val="000000"/>
                <w:kern w:val="0"/>
                <w:sz w:val="24"/>
              </w:rPr>
              <w:t>材料与冶金学院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14:paraId="403C0388" w14:textId="03A9EEA6" w:rsidR="00D80DEE" w:rsidRPr="00DF4ACE" w:rsidRDefault="00D9057B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color w:val="000000"/>
                <w:kern w:val="0"/>
                <w:sz w:val="24"/>
              </w:rPr>
              <w:t>7</w:t>
            </w:r>
          </w:p>
        </w:tc>
      </w:tr>
      <w:tr w:rsidR="00D80DEE" w:rsidRPr="00DF4ACE" w14:paraId="3702DE13" w14:textId="77777777" w:rsidTr="00BE4CCB">
        <w:trPr>
          <w:trHeight w:val="402"/>
          <w:jc w:val="center"/>
        </w:trPr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6139F5CC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3564" w:type="dxa"/>
            <w:shd w:val="clear" w:color="auto" w:fill="auto"/>
            <w:noWrap/>
            <w:vAlign w:val="center"/>
            <w:hideMark/>
          </w:tcPr>
          <w:p w14:paraId="07977019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rPr>
                <w:color w:val="000000"/>
                <w:kern w:val="0"/>
                <w:sz w:val="24"/>
              </w:rPr>
            </w:pPr>
            <w:r w:rsidRPr="00DF4ACE">
              <w:rPr>
                <w:rFonts w:ascii="宋体" w:hAnsi="宋体" w:hint="eastAsia"/>
                <w:color w:val="000000"/>
                <w:kern w:val="0"/>
                <w:sz w:val="24"/>
              </w:rPr>
              <w:t>城市建设学院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14:paraId="57B43284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rFonts w:hint="eastAsia"/>
                <w:color w:val="000000"/>
                <w:kern w:val="0"/>
                <w:sz w:val="24"/>
              </w:rPr>
              <w:t>2</w:t>
            </w:r>
          </w:p>
        </w:tc>
      </w:tr>
      <w:tr w:rsidR="00D80DEE" w:rsidRPr="00DF4ACE" w14:paraId="61C8A276" w14:textId="77777777" w:rsidTr="00BE4CCB">
        <w:trPr>
          <w:trHeight w:val="402"/>
          <w:jc w:val="center"/>
        </w:trPr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040E5CDE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color w:val="000000"/>
                <w:kern w:val="0"/>
                <w:sz w:val="24"/>
              </w:rPr>
              <w:t>3</w:t>
            </w:r>
          </w:p>
        </w:tc>
        <w:tc>
          <w:tcPr>
            <w:tcW w:w="3564" w:type="dxa"/>
            <w:shd w:val="clear" w:color="auto" w:fill="auto"/>
            <w:noWrap/>
            <w:vAlign w:val="center"/>
            <w:hideMark/>
          </w:tcPr>
          <w:p w14:paraId="360D5B95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rPr>
                <w:color w:val="000000"/>
                <w:kern w:val="0"/>
                <w:sz w:val="24"/>
              </w:rPr>
            </w:pPr>
            <w:proofErr w:type="gramStart"/>
            <w:r w:rsidRPr="00DF4ACE">
              <w:rPr>
                <w:rFonts w:ascii="宋体" w:hAnsi="宋体" w:hint="eastAsia"/>
                <w:color w:val="000000"/>
                <w:kern w:val="0"/>
                <w:sz w:val="24"/>
              </w:rPr>
              <w:t>恒</w:t>
            </w:r>
            <w:proofErr w:type="gramEnd"/>
            <w:r w:rsidRPr="00DF4ACE">
              <w:rPr>
                <w:rFonts w:ascii="宋体" w:hAnsi="宋体" w:hint="eastAsia"/>
                <w:color w:val="000000"/>
                <w:kern w:val="0"/>
                <w:sz w:val="24"/>
              </w:rPr>
              <w:t>大管理学院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14:paraId="397F400A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rFonts w:hint="eastAsia"/>
                <w:color w:val="000000"/>
                <w:kern w:val="0"/>
                <w:sz w:val="24"/>
              </w:rPr>
              <w:t>2</w:t>
            </w:r>
          </w:p>
        </w:tc>
      </w:tr>
      <w:tr w:rsidR="00D80DEE" w:rsidRPr="00DF4ACE" w14:paraId="09DE3DC4" w14:textId="77777777" w:rsidTr="00BE4CCB">
        <w:trPr>
          <w:trHeight w:val="402"/>
          <w:jc w:val="center"/>
        </w:trPr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690D791C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color w:val="000000"/>
                <w:kern w:val="0"/>
                <w:sz w:val="24"/>
              </w:rPr>
              <w:t>4</w:t>
            </w:r>
          </w:p>
        </w:tc>
        <w:tc>
          <w:tcPr>
            <w:tcW w:w="3564" w:type="dxa"/>
            <w:shd w:val="clear" w:color="auto" w:fill="auto"/>
            <w:noWrap/>
            <w:vAlign w:val="center"/>
            <w:hideMark/>
          </w:tcPr>
          <w:p w14:paraId="44EC04C2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rPr>
                <w:color w:val="000000"/>
                <w:kern w:val="0"/>
                <w:sz w:val="24"/>
              </w:rPr>
            </w:pPr>
            <w:r w:rsidRPr="00DF4ACE">
              <w:rPr>
                <w:rFonts w:ascii="宋体" w:hAnsi="宋体" w:hint="eastAsia"/>
                <w:color w:val="000000"/>
                <w:kern w:val="0"/>
                <w:sz w:val="24"/>
              </w:rPr>
              <w:t>国际学院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14:paraId="2D7F5B4C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</w:tr>
      <w:tr w:rsidR="00D80DEE" w:rsidRPr="00DF4ACE" w14:paraId="1C4E1944" w14:textId="77777777" w:rsidTr="00BE4CCB">
        <w:trPr>
          <w:trHeight w:val="402"/>
          <w:jc w:val="center"/>
        </w:trPr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2DF442CC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color w:val="000000"/>
                <w:kern w:val="0"/>
                <w:sz w:val="24"/>
              </w:rPr>
              <w:t>5</w:t>
            </w:r>
          </w:p>
        </w:tc>
        <w:tc>
          <w:tcPr>
            <w:tcW w:w="3564" w:type="dxa"/>
            <w:shd w:val="clear" w:color="auto" w:fill="auto"/>
            <w:noWrap/>
            <w:vAlign w:val="center"/>
            <w:hideMark/>
          </w:tcPr>
          <w:p w14:paraId="0EB3679A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rPr>
                <w:color w:val="000000"/>
                <w:kern w:val="0"/>
                <w:sz w:val="24"/>
              </w:rPr>
            </w:pPr>
            <w:r w:rsidRPr="00DF4ACE">
              <w:rPr>
                <w:rFonts w:ascii="宋体" w:hAnsi="宋体" w:hint="eastAsia"/>
                <w:color w:val="000000"/>
                <w:kern w:val="0"/>
                <w:sz w:val="24"/>
              </w:rPr>
              <w:t>化学与化工学院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14:paraId="139A2A1B" w14:textId="752673E8" w:rsidR="00D80DEE" w:rsidRPr="00DF4ACE" w:rsidRDefault="00D9057B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color w:val="000000"/>
                <w:kern w:val="0"/>
                <w:sz w:val="24"/>
              </w:rPr>
              <w:t>4</w:t>
            </w:r>
          </w:p>
        </w:tc>
      </w:tr>
      <w:tr w:rsidR="00D80DEE" w:rsidRPr="00DF4ACE" w14:paraId="0D37D040" w14:textId="77777777" w:rsidTr="00BE4CCB">
        <w:trPr>
          <w:trHeight w:val="402"/>
          <w:jc w:val="center"/>
        </w:trPr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7B2BF5CE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color w:val="000000"/>
                <w:kern w:val="0"/>
                <w:sz w:val="24"/>
              </w:rPr>
              <w:t>6</w:t>
            </w:r>
          </w:p>
        </w:tc>
        <w:tc>
          <w:tcPr>
            <w:tcW w:w="3564" w:type="dxa"/>
            <w:shd w:val="clear" w:color="auto" w:fill="auto"/>
            <w:noWrap/>
            <w:vAlign w:val="center"/>
            <w:hideMark/>
          </w:tcPr>
          <w:p w14:paraId="6081D133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rPr>
                <w:color w:val="000000"/>
                <w:kern w:val="0"/>
                <w:sz w:val="24"/>
              </w:rPr>
            </w:pPr>
            <w:r w:rsidRPr="00DF4ACE">
              <w:rPr>
                <w:rFonts w:ascii="宋体" w:hAnsi="宋体" w:hint="eastAsia"/>
                <w:color w:val="000000"/>
                <w:kern w:val="0"/>
                <w:sz w:val="24"/>
              </w:rPr>
              <w:t>机械自动化学院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14:paraId="6F438AFC" w14:textId="3EE51791" w:rsidR="00D80DEE" w:rsidRPr="00DF4ACE" w:rsidRDefault="00D9057B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color w:val="000000"/>
                <w:kern w:val="0"/>
                <w:sz w:val="24"/>
              </w:rPr>
              <w:t>6</w:t>
            </w:r>
          </w:p>
        </w:tc>
      </w:tr>
      <w:tr w:rsidR="00D80DEE" w:rsidRPr="00DF4ACE" w14:paraId="1215AD8D" w14:textId="77777777" w:rsidTr="00BE4CCB">
        <w:trPr>
          <w:trHeight w:val="402"/>
          <w:jc w:val="center"/>
        </w:trPr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313CCD8A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color w:val="000000"/>
                <w:kern w:val="0"/>
                <w:sz w:val="24"/>
              </w:rPr>
              <w:t>7</w:t>
            </w:r>
          </w:p>
        </w:tc>
        <w:tc>
          <w:tcPr>
            <w:tcW w:w="3564" w:type="dxa"/>
            <w:shd w:val="clear" w:color="auto" w:fill="auto"/>
            <w:noWrap/>
            <w:vAlign w:val="center"/>
            <w:hideMark/>
          </w:tcPr>
          <w:p w14:paraId="04A5FA02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rPr>
                <w:color w:val="000000"/>
                <w:kern w:val="0"/>
                <w:sz w:val="24"/>
              </w:rPr>
            </w:pPr>
            <w:r w:rsidRPr="00DF4ACE">
              <w:rPr>
                <w:rFonts w:ascii="宋体" w:hAnsi="宋体" w:hint="eastAsia"/>
                <w:color w:val="000000"/>
                <w:kern w:val="0"/>
                <w:sz w:val="24"/>
              </w:rPr>
              <w:t>计算机科学与技术学院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14:paraId="6E74CE27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rFonts w:hint="eastAsia"/>
                <w:color w:val="000000"/>
                <w:kern w:val="0"/>
                <w:sz w:val="24"/>
              </w:rPr>
              <w:t>2</w:t>
            </w:r>
          </w:p>
        </w:tc>
      </w:tr>
      <w:tr w:rsidR="00D80DEE" w:rsidRPr="00DF4ACE" w14:paraId="37A6A233" w14:textId="77777777" w:rsidTr="00BE4CCB">
        <w:trPr>
          <w:trHeight w:val="402"/>
          <w:jc w:val="center"/>
        </w:trPr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64AFA59B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color w:val="000000"/>
                <w:kern w:val="0"/>
                <w:sz w:val="24"/>
              </w:rPr>
              <w:t>8</w:t>
            </w:r>
          </w:p>
        </w:tc>
        <w:tc>
          <w:tcPr>
            <w:tcW w:w="3564" w:type="dxa"/>
            <w:shd w:val="clear" w:color="auto" w:fill="auto"/>
            <w:noWrap/>
            <w:vAlign w:val="center"/>
            <w:hideMark/>
          </w:tcPr>
          <w:p w14:paraId="41710BAB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rPr>
                <w:color w:val="000000"/>
                <w:kern w:val="0"/>
                <w:sz w:val="24"/>
              </w:rPr>
            </w:pPr>
            <w:r w:rsidRPr="00DF4ACE">
              <w:rPr>
                <w:rFonts w:ascii="宋体" w:hAnsi="宋体" w:hint="eastAsia"/>
                <w:color w:val="000000"/>
                <w:kern w:val="0"/>
                <w:sz w:val="24"/>
              </w:rPr>
              <w:t>理学院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14:paraId="28D9693A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rFonts w:hint="eastAsia"/>
                <w:color w:val="000000"/>
                <w:kern w:val="0"/>
                <w:sz w:val="24"/>
              </w:rPr>
              <w:t>3</w:t>
            </w:r>
          </w:p>
        </w:tc>
      </w:tr>
      <w:tr w:rsidR="00D80DEE" w:rsidRPr="00DF4ACE" w14:paraId="2CD6B665" w14:textId="77777777" w:rsidTr="00BE4CCB">
        <w:trPr>
          <w:trHeight w:val="402"/>
          <w:jc w:val="center"/>
        </w:trPr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0EA946FD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rFonts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3564" w:type="dxa"/>
            <w:shd w:val="clear" w:color="auto" w:fill="auto"/>
            <w:noWrap/>
            <w:vAlign w:val="center"/>
            <w:hideMark/>
          </w:tcPr>
          <w:p w14:paraId="0F14FDD4" w14:textId="6C37075F" w:rsidR="00D80DEE" w:rsidRPr="00DF4ACE" w:rsidRDefault="00C257A8" w:rsidP="00BE4CCB">
            <w:pPr>
              <w:widowControl/>
              <w:adjustRightInd w:val="0"/>
              <w:snapToGrid w:val="0"/>
              <w:spacing w:beforeLines="20" w:before="62" w:line="300" w:lineRule="auto"/>
              <w:rPr>
                <w:color w:val="000000"/>
                <w:kern w:val="0"/>
                <w:sz w:val="24"/>
              </w:rPr>
            </w:pPr>
            <w:r w:rsidRPr="00DF4ACE">
              <w:rPr>
                <w:rFonts w:ascii="宋体" w:hAnsi="宋体" w:hint="eastAsia"/>
                <w:color w:val="000000"/>
                <w:kern w:val="0"/>
                <w:sz w:val="24"/>
              </w:rPr>
              <w:t>第一</w:t>
            </w:r>
            <w:r w:rsidR="00D80DEE" w:rsidRPr="00DF4ACE">
              <w:rPr>
                <w:rFonts w:ascii="宋体" w:hAnsi="宋体" w:hint="eastAsia"/>
                <w:color w:val="000000"/>
                <w:kern w:val="0"/>
                <w:sz w:val="24"/>
              </w:rPr>
              <w:t>临床学院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14:paraId="335A5E0C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</w:tr>
      <w:tr w:rsidR="00D80DEE" w:rsidRPr="00DF4ACE" w14:paraId="06E4B8F6" w14:textId="77777777" w:rsidTr="00BE4CCB">
        <w:trPr>
          <w:trHeight w:val="402"/>
          <w:jc w:val="center"/>
        </w:trPr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442017D5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rFonts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3564" w:type="dxa"/>
            <w:shd w:val="clear" w:color="auto" w:fill="auto"/>
            <w:noWrap/>
            <w:vAlign w:val="center"/>
            <w:hideMark/>
          </w:tcPr>
          <w:p w14:paraId="1E3F29BC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rPr>
                <w:color w:val="000000"/>
                <w:kern w:val="0"/>
                <w:sz w:val="24"/>
              </w:rPr>
            </w:pPr>
            <w:r w:rsidRPr="00DF4ACE">
              <w:rPr>
                <w:rFonts w:ascii="宋体" w:hAnsi="宋体" w:hint="eastAsia"/>
                <w:color w:val="000000"/>
                <w:kern w:val="0"/>
                <w:sz w:val="24"/>
              </w:rPr>
              <w:t>马克思主义学院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14:paraId="7830E597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</w:tr>
      <w:tr w:rsidR="00D80DEE" w:rsidRPr="00DF4ACE" w14:paraId="568E0154" w14:textId="77777777" w:rsidTr="00BE4CCB">
        <w:trPr>
          <w:trHeight w:val="402"/>
          <w:jc w:val="center"/>
        </w:trPr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0F986673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rFonts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3564" w:type="dxa"/>
            <w:shd w:val="clear" w:color="auto" w:fill="auto"/>
            <w:noWrap/>
            <w:vAlign w:val="center"/>
            <w:hideMark/>
          </w:tcPr>
          <w:p w14:paraId="649EFC47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rPr>
                <w:color w:val="000000"/>
                <w:kern w:val="0"/>
                <w:sz w:val="24"/>
              </w:rPr>
            </w:pPr>
            <w:r w:rsidRPr="00DF4ACE">
              <w:rPr>
                <w:rFonts w:ascii="宋体" w:hAnsi="宋体" w:hint="eastAsia"/>
                <w:color w:val="000000"/>
                <w:kern w:val="0"/>
                <w:sz w:val="24"/>
              </w:rPr>
              <w:t>汽车与交通工程学院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14:paraId="424119F7" w14:textId="788C5113" w:rsidR="00D80DEE" w:rsidRPr="00DF4ACE" w:rsidRDefault="00D9057B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color w:val="000000"/>
                <w:kern w:val="0"/>
                <w:sz w:val="24"/>
              </w:rPr>
              <w:t>3</w:t>
            </w:r>
          </w:p>
        </w:tc>
      </w:tr>
      <w:tr w:rsidR="00D80DEE" w:rsidRPr="00DF4ACE" w14:paraId="4BD5D196" w14:textId="77777777" w:rsidTr="00BE4CCB">
        <w:trPr>
          <w:trHeight w:val="402"/>
          <w:jc w:val="center"/>
        </w:trPr>
        <w:tc>
          <w:tcPr>
            <w:tcW w:w="1256" w:type="dxa"/>
            <w:shd w:val="clear" w:color="auto" w:fill="FFFFFF" w:themeFill="background1"/>
            <w:noWrap/>
            <w:vAlign w:val="center"/>
            <w:hideMark/>
          </w:tcPr>
          <w:p w14:paraId="20D5E33C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rFonts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3564" w:type="dxa"/>
            <w:shd w:val="clear" w:color="auto" w:fill="FFFFFF" w:themeFill="background1"/>
            <w:noWrap/>
            <w:vAlign w:val="center"/>
            <w:hideMark/>
          </w:tcPr>
          <w:p w14:paraId="487B47F8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rPr>
                <w:rFonts w:ascii="宋体" w:hAnsi="宋体"/>
                <w:color w:val="000000"/>
                <w:kern w:val="0"/>
                <w:sz w:val="24"/>
              </w:rPr>
            </w:pPr>
            <w:r w:rsidRPr="00DF4ACE">
              <w:rPr>
                <w:rFonts w:ascii="宋体" w:hAnsi="宋体" w:hint="eastAsia"/>
                <w:color w:val="000000"/>
                <w:kern w:val="0"/>
                <w:sz w:val="24"/>
              </w:rPr>
              <w:t>生命科学与健康学院</w:t>
            </w:r>
          </w:p>
        </w:tc>
        <w:tc>
          <w:tcPr>
            <w:tcW w:w="1374" w:type="dxa"/>
            <w:shd w:val="clear" w:color="auto" w:fill="FFFFFF" w:themeFill="background1"/>
            <w:noWrap/>
            <w:hideMark/>
          </w:tcPr>
          <w:p w14:paraId="3C84C066" w14:textId="77BF0304" w:rsidR="00D80DEE" w:rsidRPr="00DF4ACE" w:rsidRDefault="00D9057B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color w:val="000000"/>
                <w:kern w:val="0"/>
                <w:sz w:val="24"/>
              </w:rPr>
              <w:t>2</w:t>
            </w:r>
          </w:p>
        </w:tc>
      </w:tr>
      <w:tr w:rsidR="00D80DEE" w:rsidRPr="00DF4ACE" w14:paraId="643A586A" w14:textId="77777777" w:rsidTr="00BE4CCB">
        <w:trPr>
          <w:trHeight w:val="402"/>
          <w:jc w:val="center"/>
        </w:trPr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64D63ABC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rFonts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3564" w:type="dxa"/>
            <w:shd w:val="clear" w:color="auto" w:fill="auto"/>
            <w:noWrap/>
            <w:vAlign w:val="center"/>
            <w:hideMark/>
          </w:tcPr>
          <w:p w14:paraId="099836EF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rPr>
                <w:color w:val="000000"/>
                <w:kern w:val="0"/>
                <w:sz w:val="24"/>
              </w:rPr>
            </w:pPr>
            <w:r w:rsidRPr="00DF4ACE">
              <w:rPr>
                <w:rFonts w:ascii="宋体" w:hAnsi="宋体" w:hint="eastAsia"/>
                <w:color w:val="000000"/>
                <w:kern w:val="0"/>
                <w:sz w:val="24"/>
              </w:rPr>
              <w:t>体育学院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14:paraId="2F80333C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color w:val="000000"/>
                <w:kern w:val="0"/>
                <w:sz w:val="24"/>
              </w:rPr>
              <w:t>1</w:t>
            </w:r>
          </w:p>
        </w:tc>
      </w:tr>
      <w:tr w:rsidR="00D80DEE" w:rsidRPr="00DF4ACE" w14:paraId="37C95325" w14:textId="77777777" w:rsidTr="00BE4CCB">
        <w:trPr>
          <w:trHeight w:val="402"/>
          <w:jc w:val="center"/>
        </w:trPr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2D5ECF9F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rFonts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3564" w:type="dxa"/>
            <w:shd w:val="clear" w:color="auto" w:fill="auto"/>
            <w:noWrap/>
            <w:vAlign w:val="center"/>
            <w:hideMark/>
          </w:tcPr>
          <w:p w14:paraId="294FDCEE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rPr>
                <w:color w:val="000000"/>
                <w:kern w:val="0"/>
                <w:sz w:val="24"/>
              </w:rPr>
            </w:pPr>
            <w:r w:rsidRPr="00DF4ACE">
              <w:rPr>
                <w:rFonts w:ascii="宋体" w:hAnsi="宋体" w:hint="eastAsia"/>
                <w:color w:val="000000"/>
                <w:kern w:val="0"/>
                <w:sz w:val="24"/>
              </w:rPr>
              <w:t>外国语学院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14:paraId="77DB6BF3" w14:textId="3B72C967" w:rsidR="00D80DEE" w:rsidRPr="00DF4ACE" w:rsidRDefault="00D9057B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color w:val="000000"/>
                <w:kern w:val="0"/>
                <w:sz w:val="24"/>
              </w:rPr>
              <w:t>1</w:t>
            </w:r>
          </w:p>
        </w:tc>
      </w:tr>
      <w:tr w:rsidR="00D80DEE" w:rsidRPr="00DF4ACE" w14:paraId="74264FB7" w14:textId="77777777" w:rsidTr="00BE4CCB">
        <w:trPr>
          <w:trHeight w:val="402"/>
          <w:jc w:val="center"/>
        </w:trPr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418794AC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rFonts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3564" w:type="dxa"/>
            <w:shd w:val="clear" w:color="auto" w:fill="auto"/>
            <w:noWrap/>
            <w:vAlign w:val="center"/>
            <w:hideMark/>
          </w:tcPr>
          <w:p w14:paraId="095F6959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rPr>
                <w:color w:val="000000"/>
                <w:kern w:val="0"/>
                <w:sz w:val="24"/>
              </w:rPr>
            </w:pPr>
            <w:r w:rsidRPr="00DF4ACE">
              <w:rPr>
                <w:rFonts w:ascii="宋体" w:hAnsi="宋体" w:hint="eastAsia"/>
                <w:color w:val="000000"/>
                <w:kern w:val="0"/>
                <w:sz w:val="24"/>
              </w:rPr>
              <w:t>文法与经济学院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14:paraId="2C592D29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rFonts w:hint="eastAsia"/>
                <w:color w:val="000000"/>
                <w:kern w:val="0"/>
                <w:sz w:val="24"/>
              </w:rPr>
              <w:t>2</w:t>
            </w:r>
          </w:p>
        </w:tc>
      </w:tr>
      <w:tr w:rsidR="00D80DEE" w:rsidRPr="00DF4ACE" w14:paraId="7F7DD875" w14:textId="77777777" w:rsidTr="00BE4CCB">
        <w:trPr>
          <w:trHeight w:val="402"/>
          <w:jc w:val="center"/>
        </w:trPr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7CCD06CE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rFonts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3564" w:type="dxa"/>
            <w:shd w:val="clear" w:color="auto" w:fill="auto"/>
            <w:noWrap/>
            <w:vAlign w:val="center"/>
            <w:hideMark/>
          </w:tcPr>
          <w:p w14:paraId="608AF941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rPr>
                <w:color w:val="000000"/>
                <w:kern w:val="0"/>
                <w:sz w:val="24"/>
              </w:rPr>
            </w:pPr>
            <w:r w:rsidRPr="00DF4ACE">
              <w:rPr>
                <w:rFonts w:ascii="宋体" w:hAnsi="宋体" w:hint="eastAsia"/>
                <w:color w:val="000000"/>
                <w:kern w:val="0"/>
                <w:sz w:val="24"/>
              </w:rPr>
              <w:t>信息科学与工程学院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14:paraId="4E892C85" w14:textId="0756A712" w:rsidR="00D80DEE" w:rsidRPr="00DF4ACE" w:rsidRDefault="00D9057B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color w:val="000000"/>
                <w:kern w:val="0"/>
                <w:sz w:val="24"/>
              </w:rPr>
              <w:t>4</w:t>
            </w:r>
          </w:p>
        </w:tc>
      </w:tr>
      <w:tr w:rsidR="00D80DEE" w:rsidRPr="00DF4ACE" w14:paraId="1B77F23F" w14:textId="77777777" w:rsidTr="00BE4CCB">
        <w:trPr>
          <w:trHeight w:val="402"/>
          <w:jc w:val="center"/>
        </w:trPr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19E60129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rFonts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3564" w:type="dxa"/>
            <w:shd w:val="clear" w:color="auto" w:fill="auto"/>
            <w:noWrap/>
            <w:vAlign w:val="center"/>
            <w:hideMark/>
          </w:tcPr>
          <w:p w14:paraId="27C730BA" w14:textId="6F6C0174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rPr>
                <w:color w:val="000000"/>
                <w:kern w:val="0"/>
                <w:sz w:val="24"/>
              </w:rPr>
            </w:pPr>
            <w:r w:rsidRPr="00DF4ACE">
              <w:rPr>
                <w:rFonts w:ascii="宋体" w:hAnsi="宋体" w:hint="eastAsia"/>
                <w:color w:val="000000"/>
                <w:kern w:val="0"/>
                <w:sz w:val="24"/>
              </w:rPr>
              <w:t>医学院(含</w:t>
            </w:r>
            <w:r w:rsidR="00C257A8" w:rsidRPr="00DF4ACE">
              <w:rPr>
                <w:rFonts w:ascii="宋体" w:hAnsi="宋体" w:hint="eastAsia"/>
                <w:color w:val="000000"/>
                <w:kern w:val="0"/>
                <w:sz w:val="24"/>
              </w:rPr>
              <w:t>公共卫生学院</w:t>
            </w:r>
            <w:r w:rsidRPr="00DF4ACE">
              <w:rPr>
                <w:rFonts w:ascii="宋体" w:hAnsi="宋体" w:hint="eastAsia"/>
                <w:color w:val="000000"/>
                <w:kern w:val="0"/>
                <w:sz w:val="24"/>
              </w:rPr>
              <w:t>)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14:paraId="1FA51734" w14:textId="0CBEE7E8" w:rsidR="00D80DEE" w:rsidRPr="00DF4ACE" w:rsidRDefault="00D9057B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color w:val="000000"/>
                <w:kern w:val="0"/>
                <w:sz w:val="24"/>
              </w:rPr>
              <w:t>3</w:t>
            </w:r>
          </w:p>
        </w:tc>
      </w:tr>
      <w:tr w:rsidR="00D80DEE" w:rsidRPr="00DF4ACE" w14:paraId="08F8E4F3" w14:textId="77777777" w:rsidTr="00BE4CCB">
        <w:trPr>
          <w:trHeight w:val="300"/>
          <w:jc w:val="center"/>
        </w:trPr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639511E2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rFonts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3564" w:type="dxa"/>
            <w:shd w:val="clear" w:color="auto" w:fill="auto"/>
            <w:noWrap/>
            <w:vAlign w:val="center"/>
            <w:hideMark/>
          </w:tcPr>
          <w:p w14:paraId="68DBF160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rPr>
                <w:color w:val="000000"/>
                <w:kern w:val="0"/>
                <w:sz w:val="24"/>
              </w:rPr>
            </w:pPr>
            <w:r w:rsidRPr="00DF4ACE">
              <w:rPr>
                <w:rFonts w:ascii="宋体" w:hAnsi="宋体" w:hint="eastAsia"/>
                <w:color w:val="000000"/>
                <w:kern w:val="0"/>
                <w:sz w:val="24"/>
              </w:rPr>
              <w:t>艺术与设计学院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14:paraId="58C7EDC1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</w:tr>
      <w:tr w:rsidR="00D80DEE" w:rsidRPr="00DF4ACE" w14:paraId="5FF9CD6B" w14:textId="77777777" w:rsidTr="00BE4CCB">
        <w:trPr>
          <w:trHeight w:val="402"/>
          <w:jc w:val="center"/>
        </w:trPr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4F73FDF7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rFonts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3564" w:type="dxa"/>
            <w:shd w:val="clear" w:color="auto" w:fill="auto"/>
            <w:noWrap/>
            <w:vAlign w:val="center"/>
            <w:hideMark/>
          </w:tcPr>
          <w:p w14:paraId="2FE2D5B5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rPr>
                <w:color w:val="000000"/>
                <w:kern w:val="0"/>
                <w:sz w:val="24"/>
              </w:rPr>
            </w:pPr>
            <w:r w:rsidRPr="00DF4ACE">
              <w:rPr>
                <w:rFonts w:ascii="宋体" w:hAnsi="宋体" w:hint="eastAsia"/>
                <w:color w:val="000000"/>
                <w:kern w:val="0"/>
                <w:sz w:val="24"/>
              </w:rPr>
              <w:t>资源与环境工程学院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14:paraId="2C2D4697" w14:textId="530A77F1" w:rsidR="00D80DEE" w:rsidRPr="00DF4ACE" w:rsidRDefault="00D9057B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color w:val="000000"/>
                <w:kern w:val="0"/>
                <w:sz w:val="24"/>
              </w:rPr>
              <w:t>3</w:t>
            </w:r>
          </w:p>
        </w:tc>
      </w:tr>
      <w:tr w:rsidR="00D80DEE" w:rsidRPr="00DF4ACE" w14:paraId="3A88ABB4" w14:textId="77777777" w:rsidTr="00BE4CCB">
        <w:trPr>
          <w:trHeight w:val="402"/>
          <w:jc w:val="center"/>
        </w:trPr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0D4A756A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rFonts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3564" w:type="dxa"/>
            <w:shd w:val="clear" w:color="auto" w:fill="auto"/>
            <w:noWrap/>
            <w:vAlign w:val="center"/>
            <w:hideMark/>
          </w:tcPr>
          <w:p w14:paraId="7C871A6D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rPr>
                <w:rFonts w:ascii="宋体" w:hAnsi="宋体"/>
                <w:color w:val="000000"/>
                <w:kern w:val="0"/>
                <w:sz w:val="24"/>
              </w:rPr>
            </w:pPr>
            <w:r w:rsidRPr="00DF4ACE">
              <w:rPr>
                <w:rFonts w:ascii="宋体" w:hAnsi="宋体" w:hint="eastAsia"/>
                <w:color w:val="000000"/>
                <w:kern w:val="0"/>
                <w:sz w:val="24"/>
              </w:rPr>
              <w:t>学生工作部（处）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14:paraId="660DCD45" w14:textId="75AAC31E" w:rsidR="00D80DEE" w:rsidRPr="00DF4ACE" w:rsidRDefault="00D9057B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color w:val="000000"/>
                <w:kern w:val="0"/>
                <w:sz w:val="24"/>
              </w:rPr>
            </w:pPr>
            <w:r w:rsidRPr="00DF4ACE">
              <w:rPr>
                <w:color w:val="000000"/>
                <w:kern w:val="0"/>
                <w:sz w:val="24"/>
              </w:rPr>
              <w:t>8</w:t>
            </w:r>
          </w:p>
        </w:tc>
      </w:tr>
      <w:tr w:rsidR="00D80DEE" w:rsidRPr="00DF4ACE" w14:paraId="78F551FF" w14:textId="77777777" w:rsidTr="00BE4CCB">
        <w:trPr>
          <w:trHeight w:val="402"/>
          <w:jc w:val="center"/>
        </w:trPr>
        <w:tc>
          <w:tcPr>
            <w:tcW w:w="4820" w:type="dxa"/>
            <w:gridSpan w:val="2"/>
            <w:shd w:val="clear" w:color="auto" w:fill="auto"/>
            <w:noWrap/>
            <w:vAlign w:val="center"/>
            <w:hideMark/>
          </w:tcPr>
          <w:p w14:paraId="282FF7DA" w14:textId="77777777" w:rsidR="00D80DEE" w:rsidRPr="00DF4ACE" w:rsidRDefault="00D80DEE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DF4ACE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53442968" w14:textId="2FFF0431" w:rsidR="00D80DEE" w:rsidRPr="00DF4ACE" w:rsidRDefault="00D9057B" w:rsidP="00BE4CCB">
            <w:pPr>
              <w:widowControl/>
              <w:adjustRightInd w:val="0"/>
              <w:snapToGrid w:val="0"/>
              <w:spacing w:beforeLines="20" w:before="62" w:line="300" w:lineRule="auto"/>
              <w:jc w:val="center"/>
              <w:rPr>
                <w:b/>
                <w:bCs/>
                <w:kern w:val="0"/>
                <w:sz w:val="24"/>
              </w:rPr>
            </w:pPr>
            <w:r w:rsidRPr="00DF4ACE">
              <w:rPr>
                <w:b/>
                <w:bCs/>
                <w:color w:val="000000"/>
                <w:kern w:val="0"/>
                <w:sz w:val="24"/>
              </w:rPr>
              <w:t>57</w:t>
            </w:r>
          </w:p>
        </w:tc>
      </w:tr>
    </w:tbl>
    <w:p w14:paraId="76578DF5" w14:textId="77777777" w:rsidR="00D80DEE" w:rsidRDefault="00D80DEE" w:rsidP="00D80DEE">
      <w:pPr>
        <w:adjustRightInd w:val="0"/>
        <w:snapToGrid w:val="0"/>
        <w:spacing w:line="360" w:lineRule="auto"/>
        <w:rPr>
          <w:sz w:val="30"/>
        </w:rPr>
      </w:pPr>
    </w:p>
    <w:p w14:paraId="309AE96D" w14:textId="77777777" w:rsidR="00B30C0E" w:rsidRDefault="00B30C0E"/>
    <w:sectPr w:rsidR="00B30C0E" w:rsidSect="002B5F75">
      <w:footerReference w:type="default" r:id="rId6"/>
      <w:pgSz w:w="11906" w:h="16838"/>
      <w:pgMar w:top="1247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7B1E9E" w14:textId="77777777" w:rsidR="00D31D6A" w:rsidRDefault="00D31D6A" w:rsidP="00D80DEE">
      <w:r>
        <w:separator/>
      </w:r>
    </w:p>
  </w:endnote>
  <w:endnote w:type="continuationSeparator" w:id="0">
    <w:p w14:paraId="7FDBF04F" w14:textId="77777777" w:rsidR="00D31D6A" w:rsidRDefault="00D31D6A" w:rsidP="00D80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EDE69E" w14:textId="77777777" w:rsidR="001073CA" w:rsidRDefault="00625694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544F45">
      <w:rPr>
        <w:noProof/>
        <w:lang w:val="zh-CN"/>
      </w:rPr>
      <w:t>3</w:t>
    </w:r>
    <w:r>
      <w:rPr>
        <w:noProof/>
        <w:lang w:val="zh-CN"/>
      </w:rPr>
      <w:fldChar w:fldCharType="end"/>
    </w:r>
  </w:p>
  <w:p w14:paraId="1CB5038F" w14:textId="77777777" w:rsidR="001073CA" w:rsidRDefault="00D31D6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E9D3C8" w14:textId="77777777" w:rsidR="00D31D6A" w:rsidRDefault="00D31D6A" w:rsidP="00D80DEE">
      <w:r>
        <w:separator/>
      </w:r>
    </w:p>
  </w:footnote>
  <w:footnote w:type="continuationSeparator" w:id="0">
    <w:p w14:paraId="486F1A64" w14:textId="77777777" w:rsidR="00D31D6A" w:rsidRDefault="00D31D6A" w:rsidP="00D80D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532"/>
    <w:rsid w:val="00625694"/>
    <w:rsid w:val="00B30C0E"/>
    <w:rsid w:val="00C257A8"/>
    <w:rsid w:val="00D31D6A"/>
    <w:rsid w:val="00D80DEE"/>
    <w:rsid w:val="00D9057B"/>
    <w:rsid w:val="00DF4ACE"/>
    <w:rsid w:val="00F92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D29BD6"/>
  <w15:chartTrackingRefBased/>
  <w15:docId w15:val="{115DF389-355E-484A-94A8-6CC7EED80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0D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0D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0D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0D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0D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LN</dc:creator>
  <cp:keywords/>
  <dc:description/>
  <cp:lastModifiedBy>690117485@qq.com</cp:lastModifiedBy>
  <cp:revision>3</cp:revision>
  <dcterms:created xsi:type="dcterms:W3CDTF">2022-05-03T08:20:00Z</dcterms:created>
  <dcterms:modified xsi:type="dcterms:W3CDTF">2022-05-03T08:21:00Z</dcterms:modified>
</cp:coreProperties>
</file>